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firstLine="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NO: - 11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IM: -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To use google Lighthouse PWA Analysis Tool to test the PWA functioning.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"/>
          <w:szCs w:val="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340" w:lineRule="auto"/>
        <w:ind w:left="36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THEORY: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9" w:line="276" w:lineRule="auto"/>
        <w:ind w:left="360" w:right="422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Google Lighthouse is an open-source tool that audits web applications based on multiple key parameters, including performance, accessibility, Progressive Web App (PWA) implementation, and best practices. It provides a detailed, automated report that helps developers optimize their websites efficiently. Unlike traditional manual audits, which can take days or even weeks, Lighthouse generates insights within minutes.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76" w:lineRule="auto"/>
        <w:ind w:left="360" w:right="422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One of the key advantages of Lighthouse is its ease of use—no complex setup is required. Simply run it on a webpage or provide a URL, and it will generate an extensive performance report.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</wp:posOffset>
                </wp:positionV>
                <wp:extent cx="6400800" cy="20320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45600" y="3769825"/>
                          <a:ext cx="6400800" cy="20320"/>
                          <a:chOff x="2145600" y="3769825"/>
                          <a:chExt cx="6400800" cy="20325"/>
                        </a:xfrm>
                      </wpg:grpSpPr>
                      <wpg:grpSp>
                        <wpg:cNvGrpSpPr/>
                        <wpg:grpSpPr>
                          <a:xfrm>
                            <a:off x="2145600" y="3769840"/>
                            <a:ext cx="6400800" cy="20332"/>
                            <a:chOff x="0" y="0"/>
                            <a:chExt cx="6400800" cy="2033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400800" cy="20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12"/>
                              <a:ext cx="6400800" cy="20320"/>
                            </a:xfrm>
                            <a:custGeom>
                              <a:rect b="b" l="l" r="r" t="t"/>
                              <a:pathLst>
                                <a:path extrusionOk="0" h="20320" w="6400800">
                                  <a:moveTo>
                                    <a:pt x="6400800" y="0"/>
                                  </a:moveTo>
                                  <a:lnTo>
                                    <a:pt x="639775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035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0" y="19799"/>
                                  </a:lnTo>
                                  <a:lnTo>
                                    <a:pt x="6400800" y="19799"/>
                                  </a:lnTo>
                                  <a:lnTo>
                                    <a:pt x="6400800" y="3035"/>
                                  </a:lnTo>
                                  <a:lnTo>
                                    <a:pt x="64008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A0A0A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3047"/>
                              <a:ext cx="6400800" cy="17145"/>
                            </a:xfrm>
                            <a:custGeom>
                              <a:rect b="b" l="l" r="r" t="t"/>
                              <a:pathLst>
                                <a:path extrusionOk="0" h="17145" w="6400800">
                                  <a:moveTo>
                                    <a:pt x="6400800" y="0"/>
                                  </a:moveTo>
                                  <a:lnTo>
                                    <a:pt x="6397739" y="0"/>
                                  </a:lnTo>
                                  <a:lnTo>
                                    <a:pt x="6397739" y="13716"/>
                                  </a:lnTo>
                                  <a:lnTo>
                                    <a:pt x="0" y="13716"/>
                                  </a:lnTo>
                                  <a:lnTo>
                                    <a:pt x="0" y="16764"/>
                                  </a:lnTo>
                                  <a:lnTo>
                                    <a:pt x="6397739" y="16764"/>
                                  </a:lnTo>
                                  <a:lnTo>
                                    <a:pt x="6400800" y="16764"/>
                                  </a:lnTo>
                                  <a:lnTo>
                                    <a:pt x="6400800" y="13716"/>
                                  </a:lnTo>
                                  <a:lnTo>
                                    <a:pt x="64008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2E2E2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114300</wp:posOffset>
                </wp:positionV>
                <wp:extent cx="6400800" cy="20320"/>
                <wp:effectExtent b="0" l="0" r="0" t="0"/>
                <wp:wrapTopAndBottom distB="0" dist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0800" cy="20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ind w:left="360" w:firstLine="0"/>
        <w:rPr>
          <w:b w:val="0"/>
        </w:rPr>
      </w:pPr>
      <w:r w:rsidDel="00000000" w:rsidR="00000000" w:rsidRPr="00000000">
        <w:rPr>
          <w:b w:val="0"/>
          <w:rtl w:val="0"/>
        </w:rPr>
        <w:t xml:space="preserve">Key Features and Audit Metrics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76" w:lineRule="auto"/>
        <w:ind w:left="360" w:right="422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Lighthouse can audit both desktop and mobile versions of a webpage. The core evaluation criteria include:</w:t>
      </w:r>
    </w:p>
    <w:p w:rsidR="00000000" w:rsidDel="00000000" w:rsidP="00000000" w:rsidRDefault="00000000" w:rsidRPr="00000000" w14:paraId="0000000D">
      <w:pPr>
        <w:pStyle w:val="Heading1"/>
        <w:numPr>
          <w:ilvl w:val="0"/>
          <w:numId w:val="1"/>
        </w:numPr>
        <w:tabs>
          <w:tab w:val="left" w:leader="none" w:pos="598"/>
        </w:tabs>
        <w:spacing w:after="0" w:before="4" w:line="240" w:lineRule="auto"/>
        <w:ind w:left="598" w:right="0" w:hanging="237.99999999999997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Performance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76" w:lineRule="auto"/>
        <w:ind w:left="36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metric measures how efficiently a webpage loads and displays content. Key factors influencing the performance score include: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1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Page load speed – How quickly the page becomes visible to the user.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Contentful Paint (FCP) – The time taken for the first piece of content to appear.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Largest Contentful Paint (LCP) – The time taken for the main content to fully load.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80"/>
        </w:tabs>
        <w:spacing w:after="0" w:before="44" w:line="276" w:lineRule="auto"/>
        <w:ind w:left="1080" w:right="1126" w:hanging="360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Cumulative Layout Shift (CLS) – Measures how visually stable a page is (i.e., avoiding unexpected shifts in content).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1" w:line="280" w:lineRule="auto"/>
        <w:ind w:left="360" w:right="1408" w:firstLine="360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Time to Interactive (TTI) – The time it takes for the page to become fully functional. Lighthouse assigns a score from 0 to 100 based on percentile rankings, where: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0" w:line="271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100 → Top 2% of websites (98th percentile)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 → Around the 75th percentile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Lower scores → Indicate areas that need optimization</w:t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1"/>
        </w:numPr>
        <w:tabs>
          <w:tab w:val="left" w:leader="none" w:pos="598"/>
        </w:tabs>
        <w:spacing w:after="0" w:before="44" w:line="240" w:lineRule="auto"/>
        <w:ind w:left="598" w:right="0" w:hanging="237.99999999999997"/>
        <w:jc w:val="left"/>
        <w:rPr>
          <w:b w:val="0"/>
        </w:rPr>
      </w:pPr>
      <w:r w:rsidDel="00000000" w:rsidR="00000000" w:rsidRPr="00000000">
        <w:rPr>
          <w:b w:val="0"/>
          <w:rtl w:val="0"/>
        </w:rPr>
        <w:t xml:space="preserve">Progressive Web App (PWA) Score (Mobile)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76" w:lineRule="auto"/>
        <w:ind w:left="360" w:right="422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With the rise of PWAs, modern web applications aim to provide a native app-like experience. Lighthouse evaluates the PWA implementation based on Google's Baseline PWA Checklist, which includes: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1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Service Worker implementation – Ensuring offline support and background synchronization.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5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 Manifest compliance – Providing metadata for better mobile integration.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Viewport configuration – Optimizing mobile responsiveness.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80"/>
        </w:tabs>
        <w:spacing w:after="0" w:before="44" w:line="276" w:lineRule="auto"/>
        <w:ind w:left="1080" w:right="1076" w:hanging="360"/>
        <w:jc w:val="left"/>
        <w:rPr>
          <w:smallCaps w:val="0"/>
          <w:strike w:val="0"/>
          <w:color w:val="000000"/>
          <w:shd w:fill="auto" w:val="clear"/>
          <w:vertAlign w:val="baseline"/>
        </w:rPr>
        <w:sectPr>
          <w:headerReference r:id="rId7" w:type="default"/>
          <w:pgSz w:h="15840" w:w="12240" w:orient="portrait"/>
          <w:pgMar w:bottom="280" w:top="1280" w:left="720" w:right="720" w:header="360" w:footer="360"/>
          <w:pgNumType w:start="1"/>
        </w:sect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Performance in script-disabled environments – Ensuring the page functions even when JavaScript is disabled.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78.00000000000006" w:lineRule="auto"/>
        <w:ind w:left="360" w:right="552" w:firstLine="0"/>
        <w:jc w:val="both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high PWA score indicates that the application meets essential PWA criteria and provides an app-like user experience.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0" w:right="0" w:firstLine="0"/>
        <w:jc w:val="left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numPr>
          <w:ilvl w:val="0"/>
          <w:numId w:val="1"/>
        </w:numPr>
        <w:tabs>
          <w:tab w:val="left" w:leader="none" w:pos="598"/>
        </w:tabs>
        <w:spacing w:after="0" w:before="0" w:line="240" w:lineRule="auto"/>
        <w:ind w:left="598" w:right="0" w:hanging="237.99999999999997"/>
        <w:jc w:val="both"/>
        <w:rPr>
          <w:b w:val="0"/>
        </w:rPr>
      </w:pPr>
      <w:r w:rsidDel="00000000" w:rsidR="00000000" w:rsidRPr="00000000">
        <w:rPr>
          <w:b w:val="0"/>
          <w:rtl w:val="0"/>
        </w:rPr>
        <w:t xml:space="preserve">Accessibility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76" w:lineRule="auto"/>
        <w:ind w:left="360" w:right="446" w:firstLine="0"/>
        <w:jc w:val="both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Accessibility ensures that web applications are usable by individuals with disabilities. Lighthouse audits a webpage based on: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1" w:line="240" w:lineRule="auto"/>
        <w:ind w:left="1079" w:right="0" w:hanging="359.00000000000006"/>
        <w:jc w:val="both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ARIA attributes – Enhancing accessibility through attributes like aria-required.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both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alternatives for media – Ensuring audio and visual content is accessible.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80"/>
        </w:tabs>
        <w:spacing w:after="0" w:before="43" w:line="276" w:lineRule="auto"/>
        <w:ind w:left="1080" w:right="1110" w:hanging="360"/>
        <w:jc w:val="both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Semantic HTML – Proper use of &lt;section&gt;, &lt;article&gt;, &lt;button&gt;, and other elements that improve screen-reader compatibility.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76" w:lineRule="auto"/>
        <w:ind w:left="360" w:right="399" w:firstLine="0"/>
        <w:jc w:val="both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Unlike other metrics, accessibility checks follow a pass/fail approach—if a necessary feature is missing, it significantly impacts the score. A higher accessibility score ensures inclusivity for users with visual or cognitive impairments.</w:t>
      </w:r>
    </w:p>
    <w:p w:rsidR="00000000" w:rsidDel="00000000" w:rsidP="00000000" w:rsidRDefault="00000000" w:rsidRPr="00000000" w14:paraId="00000025">
      <w:pPr>
        <w:pStyle w:val="Heading1"/>
        <w:numPr>
          <w:ilvl w:val="0"/>
          <w:numId w:val="1"/>
        </w:numPr>
        <w:tabs>
          <w:tab w:val="left" w:leader="none" w:pos="598"/>
        </w:tabs>
        <w:spacing w:after="0" w:before="1" w:line="240" w:lineRule="auto"/>
        <w:ind w:left="598" w:right="0" w:hanging="237.99999999999997"/>
        <w:jc w:val="both"/>
        <w:rPr>
          <w:b w:val="0"/>
        </w:rPr>
      </w:pPr>
      <w:r w:rsidDel="00000000" w:rsidR="00000000" w:rsidRPr="00000000">
        <w:rPr>
          <w:b w:val="0"/>
          <w:rtl w:val="0"/>
        </w:rPr>
        <w:t xml:space="preserve">Best Practices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3" w:line="240" w:lineRule="auto"/>
        <w:ind w:left="360" w:right="0" w:firstLine="0"/>
        <w:jc w:val="both"/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metric evaluates whether the website follows modern web development best practices, including: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of HTTPS – Ensuring secure data transmission.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Avoiding deprecated code – Preventing the use of outdated elements, directives, and libraries.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6" w:line="240" w:lineRule="auto"/>
        <w:ind w:left="1079" w:right="0" w:hanging="359.00000000000006"/>
        <w:jc w:val="left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Secure password inputs – Disabling paste-into fields to mitigate credential theft risks.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79"/>
        </w:tabs>
        <w:spacing w:after="0" w:before="43" w:line="276" w:lineRule="auto"/>
        <w:ind w:left="360" w:right="802" w:firstLine="360"/>
        <w:jc w:val="both"/>
        <w:rPr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 security alerts – Prompting users about geo-location access and cookie usage on load. A high score indicates that the website follows industry standards, improving security, usability, and maintainability.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Manifest.json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260" w:left="720" w:right="72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89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"id": "/",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"name": "TOURLY - Travel Ecommerce", "short_name": "TLY",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118" w:firstLine="118.9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"description": "A travel ecommerce platform for booking tours and experiences.", "start_url": "/index.html",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"scope": "/",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479" w:right="127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"display": "standalone", "background_color": "#FFFFFF", "theme_color": "#000000", "orientation": "portrait",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2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"lang": "en",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" w:right="0" w:firstLine="118.9999999999999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"categories": ["travel", "shopping", "ecommerce"],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"icons": [</w:t>
      </w:r>
    </w:p>
    <w:p w:rsidR="00000000" w:rsidDel="00000000" w:rsidP="00000000" w:rsidRDefault="00000000" w:rsidRPr="00000000" w14:paraId="00000037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19" w:right="2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"assets/images/logo_tourly_192.png", "sizes": "192x192",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719" w:right="1278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"image/png", "purpose": "any maskable"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0" w:lineRule="auto"/>
        <w:ind w:left="36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3C">
      <w:pPr>
        <w:spacing w:before="89" w:lineRule="auto"/>
        <w:ind w:left="539" w:right="0" w:firstLine="0"/>
        <w:jc w:val="left"/>
        <w:rPr>
          <w:sz w:val="24"/>
          <w:szCs w:val="24"/>
        </w:rPr>
      </w:pPr>
      <w:r w:rsidDel="00000000" w:rsidR="00000000" w:rsidRPr="00000000">
        <w:br w:type="column"/>
      </w: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2" w:lineRule="auto"/>
        <w:ind w:left="719" w:right="424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"assets/images/logo_tourly_512.png", "sizes": "512x512",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719" w:right="20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"image/png", "purpose": "any maskable"</w:t>
      </w:r>
    </w:p>
    <w:p w:rsidR="00000000" w:rsidDel="00000000" w:rsidP="00000000" w:rsidRDefault="00000000" w:rsidRPr="00000000" w14:paraId="0000003F">
      <w:pPr>
        <w:spacing w:before="0" w:line="273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40">
      <w:pPr>
        <w:spacing w:before="1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719" w:right="0" w:hanging="1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"assets/images/logo_tourly_192.webp", "sizes": "192x192",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19" w:right="20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"image/webp", "purpose": "any maskable"</w:t>
      </w:r>
    </w:p>
    <w:p w:rsidR="00000000" w:rsidDel="00000000" w:rsidP="00000000" w:rsidRDefault="00000000" w:rsidRPr="00000000" w14:paraId="00000044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45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" w:right="435" w:firstLine="359.000000000000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"assets/images/logo_tourly_512.webp",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719" w:right="209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"sizes": "512x512", "type": "image/webp", "purpose": "any maskable"</w:t>
      </w:r>
    </w:p>
    <w:p w:rsidR="00000000" w:rsidDel="00000000" w:rsidP="00000000" w:rsidRDefault="00000000" w:rsidRPr="00000000" w14:paraId="00000048">
      <w:pPr>
        <w:spacing w:before="5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49">
      <w:pPr>
        <w:spacing w:before="2" w:lineRule="auto"/>
        <w:ind w:left="4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],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"screenshots": [</w:t>
      </w:r>
    </w:p>
    <w:p w:rsidR="00000000" w:rsidDel="00000000" w:rsidP="00000000" w:rsidRDefault="00000000" w:rsidRPr="00000000" w14:paraId="0000004B">
      <w:pPr>
        <w:spacing w:before="2" w:lineRule="auto"/>
        <w:ind w:left="599" w:right="0" w:firstLine="0"/>
        <w:jc w:val="left"/>
        <w:rPr>
          <w:sz w:val="24"/>
          <w:szCs w:val="24"/>
        </w:rPr>
        <w:sectPr>
          <w:type w:val="continuous"/>
          <w:pgSz w:h="15840" w:w="12240" w:orient="portrait"/>
          <w:pgMar w:bottom="280" w:top="1280" w:left="720" w:right="720" w:header="360" w:footer="360"/>
          <w:cols w:equalWidth="0" w:num="2">
            <w:col w:space="395" w:w="5202.5"/>
            <w:col w:space="0" w:w="5202.5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2" w:lineRule="auto"/>
        <w:ind w:left="719" w:right="70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"assets/screenshots/homepage.png", "sizes": "1080x1920",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7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"image/png"</w:t>
      </w:r>
    </w:p>
    <w:p w:rsidR="00000000" w:rsidDel="00000000" w:rsidP="00000000" w:rsidRDefault="00000000" w:rsidRPr="00000000" w14:paraId="0000004E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4F">
      <w:pPr>
        <w:spacing w:before="3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719" w:right="3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"assets/screenshots/booking.png", "sizes": "1080x1920",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7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"image/png"</w:t>
      </w:r>
    </w:p>
    <w:p w:rsidR="00000000" w:rsidDel="00000000" w:rsidP="00000000" w:rsidRDefault="00000000" w:rsidRPr="00000000" w14:paraId="00000052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3">
      <w:pPr>
        <w:spacing w:before="3" w:lineRule="auto"/>
        <w:ind w:left="47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],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"shortcuts": [</w:t>
      </w:r>
    </w:p>
    <w:p w:rsidR="00000000" w:rsidDel="00000000" w:rsidP="00000000" w:rsidRDefault="00000000" w:rsidRPr="00000000" w14:paraId="00000055">
      <w:pPr>
        <w:spacing w:before="0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8" w:line="240" w:lineRule="auto"/>
        <w:ind w:left="479" w:right="598" w:firstLine="58.99999999999998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"iarc_rating_id": "e10c6b5e-3b3c-4d3a-9f3b- 1e5f3e2b5f3c",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599" w:right="258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"dir": "ltr", "related_applications": [</w:t>
      </w:r>
    </w:p>
    <w:p w:rsidR="00000000" w:rsidDel="00000000" w:rsidP="00000000" w:rsidRDefault="00000000" w:rsidRPr="00000000" w14:paraId="00000058">
      <w:pPr>
        <w:spacing w:before="0" w:line="275" w:lineRule="auto"/>
        <w:ind w:left="7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839" w:right="285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"platform": "play", "url":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"https://play.google.com/store/apps/details?id=c om.tourly.app",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83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"id": "com.tourly.app"</w:t>
      </w:r>
    </w:p>
    <w:p w:rsidR="00000000" w:rsidDel="00000000" w:rsidP="00000000" w:rsidRDefault="00000000" w:rsidRPr="00000000" w14:paraId="0000005C">
      <w:pPr>
        <w:spacing w:before="3" w:lineRule="auto"/>
        <w:ind w:left="7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5D">
      <w:pPr>
        <w:spacing w:before="2" w:lineRule="auto"/>
        <w:ind w:left="719" w:right="0" w:firstLine="0"/>
        <w:jc w:val="left"/>
        <w:rPr>
          <w:sz w:val="24"/>
          <w:szCs w:val="24"/>
        </w:rPr>
        <w:sectPr>
          <w:type w:val="nextPage"/>
          <w:pgSz w:h="15840" w:w="12240" w:orient="portrait"/>
          <w:pgMar w:bottom="280" w:top="1260" w:left="720" w:right="720" w:header="360" w:footer="360"/>
          <w:cols w:equalWidth="0" w:num="2">
            <w:col w:space="661" w:w="5069.5"/>
            <w:col w:space="0" w:w="5069.5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719" w:right="2081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"name": "Book a Tour", "short_name": "Book",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7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"description": "Go directly to tour booking", "url": "/book.html",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7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"icons": [</w:t>
      </w:r>
    </w:p>
    <w:p w:rsidR="00000000" w:rsidDel="00000000" w:rsidP="00000000" w:rsidRDefault="00000000" w:rsidRPr="00000000" w14:paraId="00000062">
      <w:pPr>
        <w:spacing w:before="2" w:lineRule="auto"/>
        <w:ind w:left="83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958" w:right="769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"images/shortcut-icon.png", "sizes": "96x96",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5" w:lineRule="auto"/>
        <w:ind w:left="95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"type": "image/png"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2" w:lineRule="auto"/>
        <w:ind w:left="839" w:right="2696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"platform": "itunes", "url":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" w:lineRule="auto"/>
        <w:ind w:left="47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"https://apps.apple.com/app/id1234567890"</w:t>
      </w:r>
    </w:p>
    <w:p w:rsidR="00000000" w:rsidDel="00000000" w:rsidP="00000000" w:rsidRDefault="00000000" w:rsidRPr="00000000" w14:paraId="00000067">
      <w:pPr>
        <w:spacing w:before="0" w:lineRule="auto"/>
        <w:ind w:left="7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8">
      <w:pPr>
        <w:spacing w:before="0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],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59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"prefer_related_applications": false</w:t>
      </w:r>
    </w:p>
    <w:p w:rsidR="00000000" w:rsidDel="00000000" w:rsidP="00000000" w:rsidRDefault="00000000" w:rsidRPr="00000000" w14:paraId="0000006A">
      <w:pPr>
        <w:spacing w:before="2" w:lineRule="auto"/>
        <w:ind w:left="479" w:right="0" w:firstLine="0"/>
        <w:jc w:val="left"/>
        <w:rPr>
          <w:sz w:val="24"/>
          <w:szCs w:val="24"/>
        </w:rPr>
        <w:sectPr>
          <w:type w:val="continuous"/>
          <w:pgSz w:h="15840" w:w="12240" w:orient="portrait"/>
          <w:pgMar w:bottom="280" w:top="1280" w:left="720" w:right="720" w:header="360" w:footer="360"/>
          <w:cols w:equalWidth="0" w:num="2">
            <w:col w:space="257" w:w="5271.5"/>
            <w:col w:space="0" w:w="5271.5"/>
          </w:cols>
        </w:sect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B">
      <w:pPr>
        <w:spacing w:before="0" w:lineRule="auto"/>
        <w:ind w:left="83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C">
      <w:pPr>
        <w:spacing w:before="3" w:lineRule="auto"/>
        <w:ind w:left="7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6D">
      <w:pPr>
        <w:spacing w:before="2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},</w:t>
      </w:r>
    </w:p>
    <w:p w:rsidR="00000000" w:rsidDel="00000000" w:rsidP="00000000" w:rsidRDefault="00000000" w:rsidRPr="00000000" w14:paraId="0000006E">
      <w:pPr>
        <w:spacing w:before="3" w:lineRule="auto"/>
        <w:ind w:left="59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2" w:lineRule="auto"/>
        <w:ind w:left="719" w:right="6327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"name": "View Popular Tours", "short_name": "Popular", "description": "Explore popular tours", "url": "/popular.html",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2" w:lineRule="auto"/>
        <w:ind w:left="71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"icons": [</w:t>
      </w:r>
    </w:p>
    <w:p w:rsidR="00000000" w:rsidDel="00000000" w:rsidP="00000000" w:rsidRDefault="00000000" w:rsidRPr="00000000" w14:paraId="00000071">
      <w:pPr>
        <w:spacing w:before="2" w:lineRule="auto"/>
        <w:ind w:left="83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" w:right="6723" w:firstLine="59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"src": "images/popular-shortcut- icon.png",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958" w:right="789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"sizes": "96x96", "type": "image/png"</w:t>
      </w:r>
    </w:p>
    <w:p w:rsidR="00000000" w:rsidDel="00000000" w:rsidP="00000000" w:rsidRDefault="00000000" w:rsidRPr="00000000" w14:paraId="00000074">
      <w:pPr>
        <w:spacing w:before="3" w:lineRule="auto"/>
        <w:ind w:left="83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5">
      <w:pPr>
        <w:spacing w:before="2" w:lineRule="auto"/>
        <w:ind w:left="71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before="0" w:lineRule="auto"/>
        <w:ind w:left="539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78">
      <w:pPr>
        <w:spacing w:before="0" w:lineRule="auto"/>
        <w:ind w:left="479" w:right="0" w:firstLine="0"/>
        <w:jc w:val="left"/>
        <w:rPr>
          <w:sz w:val="24"/>
          <w:szCs w:val="24"/>
        </w:rPr>
        <w:sectPr>
          <w:type w:val="continuous"/>
          <w:pgSz w:h="15840" w:w="12240" w:orient="portrait"/>
          <w:pgMar w:bottom="280" w:top="1280" w:left="720" w:right="72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],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40" w:left="72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1576935" cy="3440113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935" cy="344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40" w:left="72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216149" cy="613876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149" cy="6138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340" w:left="720" w:right="72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217248" cy="550097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7248" cy="5500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6210392" cy="576376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92" cy="5763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280" w:top="1340" w:left="720" w:right="72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D">
    <w:pPr>
      <w:rPr>
        <w:color w:val="434343"/>
      </w:rPr>
    </w:pPr>
    <w:r w:rsidDel="00000000" w:rsidR="00000000" w:rsidRPr="00000000">
      <w:rPr>
        <w:color w:val="434343"/>
        <w:rtl w:val="0"/>
      </w:rPr>
      <w:t xml:space="preserve">Nitish Bhosle  |  D15A  |  04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599" w:hanging="240"/>
      </w:pPr>
      <w:rPr>
        <w:rFonts w:ascii="Times New Roman" w:cs="Times New Roman" w:eastAsia="Times New Roman" w:hAnsi="Times New Roman"/>
        <w:b w:val="1"/>
        <w:i w:val="0"/>
        <w:sz w:val="24"/>
        <w:szCs w:val="24"/>
      </w:rPr>
    </w:lvl>
    <w:lvl w:ilvl="1">
      <w:start w:val="0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  <w:b w:val="0"/>
        <w:i w:val="0"/>
        <w:sz w:val="20"/>
        <w:szCs w:val="20"/>
      </w:rPr>
    </w:lvl>
    <w:lvl w:ilvl="2">
      <w:start w:val="0"/>
      <w:numFmt w:val="bullet"/>
      <w:lvlText w:val="•"/>
      <w:lvlJc w:val="left"/>
      <w:pPr>
        <w:ind w:left="1080" w:hanging="360"/>
      </w:pPr>
      <w:rPr/>
    </w:lvl>
    <w:lvl w:ilvl="3">
      <w:start w:val="0"/>
      <w:numFmt w:val="bullet"/>
      <w:lvlText w:val="•"/>
      <w:lvlJc w:val="left"/>
      <w:pPr>
        <w:ind w:left="2295" w:hanging="360"/>
      </w:pPr>
      <w:rPr/>
    </w:lvl>
    <w:lvl w:ilvl="4">
      <w:start w:val="0"/>
      <w:numFmt w:val="bullet"/>
      <w:lvlText w:val="•"/>
      <w:lvlJc w:val="left"/>
      <w:pPr>
        <w:ind w:left="3510" w:hanging="360"/>
      </w:pPr>
      <w:rPr/>
    </w:lvl>
    <w:lvl w:ilvl="5">
      <w:start w:val="0"/>
      <w:numFmt w:val="bullet"/>
      <w:lvlText w:val="•"/>
      <w:lvlJc w:val="left"/>
      <w:pPr>
        <w:ind w:left="4725" w:hanging="360"/>
      </w:pPr>
      <w:rPr/>
    </w:lvl>
    <w:lvl w:ilvl="6">
      <w:start w:val="0"/>
      <w:numFmt w:val="bullet"/>
      <w:lvlText w:val="•"/>
      <w:lvlJc w:val="left"/>
      <w:pPr>
        <w:ind w:left="5940" w:hanging="360"/>
      </w:pPr>
      <w:rPr/>
    </w:lvl>
    <w:lvl w:ilvl="7">
      <w:start w:val="0"/>
      <w:numFmt w:val="bullet"/>
      <w:lvlText w:val="•"/>
      <w:lvlJc w:val="left"/>
      <w:pPr>
        <w:ind w:left="7155" w:hanging="360"/>
      </w:pPr>
      <w:rPr/>
    </w:lvl>
    <w:lvl w:ilvl="8">
      <w:start w:val="0"/>
      <w:numFmt w:val="bullet"/>
      <w:lvlText w:val="•"/>
      <w:lvlJc w:val="left"/>
      <w:pPr>
        <w:ind w:left="837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1" w:lineRule="auto"/>
      <w:ind w:left="598" w:hanging="237.99999999999997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2" w:lineRule="auto"/>
      <w:jc w:val="center"/>
    </w:pPr>
    <w:rPr>
      <w:rFonts w:ascii="Times New Roman" w:cs="Times New Roman" w:eastAsia="Times New Roman" w:hAnsi="Times New Roman"/>
      <w:sz w:val="56"/>
      <w:szCs w:val="56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eader" Target="header1.xml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2025-03-25T00:00:00Z</vt:lpwstr>
  </property>
  <property fmtid="{D5CDD505-2E9C-101B-9397-08002B2CF9AE}" pid="3" name="LastSaved">
    <vt:lpwstr>2025-04-07T00:00:00Z</vt:lpwstr>
  </property>
  <property fmtid="{D5CDD505-2E9C-101B-9397-08002B2CF9AE}" pid="4" name="Producer">
    <vt:lpwstr>Microsoft: Print To PDF</vt:lpwstr>
  </property>
</Properties>
</file>